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0" w:hanging="0"/>
        <w:jc w:val="center"/>
        <w:rPr>
          <w:b/>
          <w:b/>
        </w:rPr>
      </w:pPr>
      <w:r>
        <w:rPr>
          <w:b/>
          <w:color w:val="000000"/>
          <w:sz w:val="24"/>
        </w:rPr>
        <w:t>PROTOKÓŁ Z ODCZYTU ZAWARTOŚCI PAMIĘCI FISKALNEJ</w:t>
      </w:r>
    </w:p>
    <w:p>
      <w:pPr>
        <w:pStyle w:val="Normal"/>
        <w:spacing w:lineRule="auto" w:line="259" w:before="0" w:after="0"/>
        <w:ind w:left="5076" w:right="0" w:hanging="0"/>
        <w:jc w:val="left"/>
        <w:rPr/>
      </w:pPr>
      <w:r>
        <w:rPr>
          <w:color w:val="000000"/>
          <w:sz w:val="24"/>
        </w:rPr>
        <w:t xml:space="preserve"> </w:t>
      </w:r>
    </w:p>
    <w:tbl>
      <w:tblPr>
        <w:tblW w:w="9759" w:type="dxa"/>
        <w:jc w:val="left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" w:type="dxa"/>
          <w:left w:w="69" w:type="dxa"/>
          <w:bottom w:w="0" w:type="dxa"/>
          <w:right w:w="46" w:type="dxa"/>
        </w:tblCellMar>
        <w:tblLook w:firstRow="1" w:noVBand="1" w:lastRow="0" w:firstColumn="1" w:lastColumn="0" w:noHBand="0" w:val="04a0"/>
      </w:tblPr>
      <w:tblGrid>
        <w:gridCol w:w="3231"/>
        <w:gridCol w:w="1090"/>
        <w:gridCol w:w="1962"/>
        <w:gridCol w:w="223"/>
        <w:gridCol w:w="3253"/>
      </w:tblGrid>
      <w:tr>
        <w:trPr>
          <w:trHeight w:val="283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3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 xml:space="preserve">I. MIEJSCE SKŁADANIA PROTOKOŁU  </w:t>
            </w:r>
          </w:p>
        </w:tc>
      </w:tr>
      <w:tr>
        <w:trPr>
          <w:trHeight w:val="552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Naczelnik urzędu skarbowego, do którego jest składany protokół: </w:t>
            </w:r>
          </w:p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>II. DANE PODATNIKA</w:t>
            </w:r>
            <w:r>
              <w:rPr>
                <w:color w:val="000000"/>
                <w:sz w:val="24"/>
                <w:vertAlign w:val="superscript"/>
              </w:rPr>
              <w:t>1)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Identyfikator podatkowy NIP podatnika: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Nazwa</w:t>
            </w:r>
            <w:r>
              <w:rPr>
                <w:color w:val="000000"/>
                <w:sz w:val="24"/>
                <w:vertAlign w:val="superscript"/>
              </w:rPr>
              <w:t>2)</w:t>
            </w:r>
            <w:r>
              <w:rPr>
                <w:color w:val="000000"/>
                <w:sz w:val="24"/>
              </w:rPr>
              <w:t>/Nazwisko i pierwsze imię</w:t>
            </w:r>
            <w:r>
              <w:rPr>
                <w:color w:val="000000"/>
                <w:sz w:val="24"/>
                <w:vertAlign w:val="superscript"/>
              </w:rPr>
              <w:t>3)</w:t>
            </w:r>
            <w:r>
              <w:rPr>
                <w:color w:val="000000"/>
                <w:sz w:val="24"/>
              </w:rPr>
              <w:t xml:space="preserve">: </w:t>
            </w:r>
          </w:p>
        </w:tc>
      </w:tr>
      <w:tr>
        <w:trPr>
          <w:trHeight w:val="236" w:hRule="atLeast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>Kraj: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45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>Województwo: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>Gmina/Dzielnica: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 xml:space="preserve">Ulica: 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45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>Nr domu: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>Nr lokalu: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>Miejscowość: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45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>Kod pocztowy: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>Poczta: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36" w:hRule="atLeast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>Skrytka pocztowa: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45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>Telefon: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>Adres e-mail: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552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 xml:space="preserve">III. DANE PODMIOTU PROWADZĄCEGO SERWIS GŁÓWNY/SERWIS KAS I SERWISANTA 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>A. Dane podmiotu prowadzącego serwis główny/serwis kas</w:t>
            </w:r>
            <w:r>
              <w:rPr>
                <w:color w:val="000000"/>
                <w:sz w:val="24"/>
                <w:vertAlign w:val="superscript"/>
              </w:rPr>
              <w:t>1)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Nazwa</w:t>
            </w:r>
            <w:r>
              <w:rPr>
                <w:color w:val="000000"/>
                <w:sz w:val="24"/>
                <w:vertAlign w:val="superscript"/>
              </w:rPr>
              <w:t>2)</w:t>
            </w:r>
            <w:r>
              <w:rPr>
                <w:color w:val="000000"/>
                <w:sz w:val="24"/>
              </w:rPr>
              <w:t>/Nazwisko i pierwsze imię</w:t>
            </w:r>
            <w:r>
              <w:rPr>
                <w:color w:val="000000"/>
                <w:sz w:val="24"/>
                <w:vertAlign w:val="superscript"/>
              </w:rPr>
              <w:t>3)</w:t>
            </w:r>
            <w:r>
              <w:rPr>
                <w:color w:val="000000"/>
                <w:sz w:val="24"/>
              </w:rPr>
              <w:t xml:space="preserve">: </w:t>
            </w:r>
          </w:p>
        </w:tc>
      </w:tr>
      <w:tr>
        <w:trPr>
          <w:trHeight w:val="316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Numer NIP</w:t>
            </w:r>
            <w:r>
              <w:rPr>
                <w:color w:val="000000"/>
                <w:sz w:val="24"/>
                <w:vertAlign w:val="superscript"/>
              </w:rPr>
              <w:t>2)</w:t>
            </w:r>
            <w:r>
              <w:rPr>
                <w:color w:val="000000"/>
                <w:sz w:val="24"/>
              </w:rPr>
              <w:t>/PESEL</w:t>
            </w:r>
            <w:r>
              <w:rPr>
                <w:color w:val="000000"/>
                <w:sz w:val="24"/>
                <w:vertAlign w:val="superscript"/>
              </w:rPr>
              <w:t>3)</w:t>
            </w:r>
            <w:r>
              <w:rPr>
                <w:color w:val="000000"/>
                <w:sz w:val="24"/>
              </w:rPr>
              <w:t xml:space="preserve">: </w:t>
            </w:r>
          </w:p>
        </w:tc>
      </w:tr>
      <w:tr>
        <w:trPr>
          <w:trHeight w:val="319" w:hRule="atLeast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 xml:space="preserve">Kraj: </w:t>
            </w:r>
          </w:p>
        </w:tc>
        <w:tc>
          <w:tcPr>
            <w:tcW w:w="30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 xml:space="preserve">Województwo: </w:t>
            </w:r>
          </w:p>
        </w:tc>
        <w:tc>
          <w:tcPr>
            <w:tcW w:w="3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5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 xml:space="preserve">Gmina/Dzielnica: </w:t>
            </w:r>
          </w:p>
        </w:tc>
      </w:tr>
      <w:tr>
        <w:trPr>
          <w:trHeight w:val="316" w:hRule="atLeast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 xml:space="preserve">Ulica:  </w:t>
            </w:r>
          </w:p>
        </w:tc>
        <w:tc>
          <w:tcPr>
            <w:tcW w:w="30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 xml:space="preserve">Nr domu: </w:t>
            </w:r>
          </w:p>
        </w:tc>
        <w:tc>
          <w:tcPr>
            <w:tcW w:w="3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5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 xml:space="preserve">Nr lokalu: </w:t>
            </w:r>
          </w:p>
        </w:tc>
      </w:tr>
      <w:tr>
        <w:trPr>
          <w:trHeight w:val="319" w:hRule="atLeast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 xml:space="preserve">Miejscowość: </w:t>
            </w:r>
          </w:p>
        </w:tc>
        <w:tc>
          <w:tcPr>
            <w:tcW w:w="30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 xml:space="preserve">Kod pocztowy: </w:t>
            </w:r>
          </w:p>
        </w:tc>
        <w:tc>
          <w:tcPr>
            <w:tcW w:w="3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5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 xml:space="preserve">Poczta: </w:t>
            </w:r>
          </w:p>
        </w:tc>
      </w:tr>
      <w:tr>
        <w:trPr>
          <w:trHeight w:val="316" w:hRule="atLeast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 xml:space="preserve">Skrytka pocztowa: </w:t>
            </w:r>
          </w:p>
        </w:tc>
        <w:tc>
          <w:tcPr>
            <w:tcW w:w="30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 xml:space="preserve">Telefon: </w:t>
            </w:r>
          </w:p>
        </w:tc>
        <w:tc>
          <w:tcPr>
            <w:tcW w:w="3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5" w:right="0" w:hanging="0"/>
              <w:jc w:val="left"/>
              <w:rPr>
                <w:sz w:val="22"/>
              </w:rPr>
            </w:pPr>
            <w:r>
              <w:rPr>
                <w:color w:val="000000"/>
              </w:rPr>
              <w:t xml:space="preserve">Adres e-mail: </w:t>
            </w:r>
          </w:p>
        </w:tc>
      </w:tr>
      <w:tr>
        <w:trPr>
          <w:trHeight w:val="283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 xml:space="preserve">B. Dane serwisanta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Imię i nazwisko serwisanta: 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Numer identyfikatora serwisanta: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Data wystawienia identyfikatora serwisanta (dd-mm-rrrr): 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 xml:space="preserve">IV. DANE KASY, DLA KTÓREJ JEST SPORZĄDZANY PROTOKÓŁ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Miejsce instalacji kasy</w:t>
            </w:r>
            <w:r>
              <w:rPr>
                <w:color w:val="000000"/>
                <w:sz w:val="24"/>
                <w:vertAlign w:val="superscript"/>
              </w:rPr>
              <w:t>4)</w:t>
            </w:r>
            <w:r>
              <w:rPr>
                <w:color w:val="000000"/>
                <w:sz w:val="24"/>
              </w:rPr>
              <w:t xml:space="preserve">: </w:t>
            </w:r>
          </w:p>
        </w:tc>
      </w:tr>
      <w:tr>
        <w:trPr>
          <w:trHeight w:val="283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Nr unikatowy: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Nr fabryczny kasy: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Nr ewidencyjny: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Data fiskalizacji: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 xml:space="preserve">V. PRZYCZYNA DOKONANIA ODCZYTU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1367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376" w:right="5083" w:hanging="354"/>
              <w:jc w:val="left"/>
              <w:rPr/>
            </w:pPr>
            <w:r>
              <w:rPr>
                <w:color w:val="000000"/>
                <w:sz w:val="24"/>
              </w:rPr>
              <w:t>Przyczyną dokonania odczytu jest</w:t>
            </w:r>
            <w:r>
              <w:rPr>
                <w:color w:val="000000"/>
                <w:sz w:val="24"/>
                <w:vertAlign w:val="superscript"/>
              </w:rPr>
              <w:t>5)</w:t>
            </w:r>
            <w:r>
              <w:rPr>
                <w:color w:val="000000"/>
                <w:sz w:val="24"/>
              </w:rPr>
              <w:t xml:space="preserve">:  </w:t>
            </w:r>
            <w:r>
              <w:rPr>
                <w:rFonts w:eastAsia="Arial" w:cs="Arial" w:ascii="Arial" w:hAnsi="Arial"/>
                <w:color w:val="000000"/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376" w:right="5083" w:hanging="354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4"/>
              </w:rPr>
              <w:t xml:space="preserve">     </w:t>
            </w:r>
            <w:r>
              <w:rPr>
                <w:rFonts w:eastAsia="Courier New" w:cs="Courier New" w:ascii="Courier New" w:hAnsi="Courier New"/>
                <w:color w:val="000000"/>
                <w:sz w:val="24"/>
              </w:rPr>
              <w:t>Օ ͏</w:t>
            </w:r>
            <w:r>
              <w:rPr>
                <w:color w:val="000000"/>
                <w:sz w:val="24"/>
              </w:rPr>
              <w:t xml:space="preserve">Zakończenie działalności gospodarczej;     </w:t>
            </w:r>
          </w:p>
          <w:p>
            <w:pPr>
              <w:pStyle w:val="Normal"/>
              <w:spacing w:lineRule="auto" w:line="259" w:before="0" w:after="0"/>
              <w:ind w:left="376" w:right="5083" w:hanging="354"/>
              <w:jc w:val="left"/>
              <w:rPr/>
            </w:pPr>
            <w:r>
              <w:rPr>
                <w:rFonts w:eastAsia="Courier New" w:cs="Courier New" w:ascii="Courier New" w:hAnsi="Courier New"/>
                <w:color w:val="000000"/>
                <w:sz w:val="24"/>
              </w:rPr>
              <w:t xml:space="preserve">  </w:t>
            </w:r>
            <w:bookmarkStart w:id="0" w:name="__DdeLink__2360_460056409"/>
            <w:r>
              <w:rPr>
                <w:rFonts w:eastAsia="Arial" w:cs="Arial" w:ascii="Arial" w:hAnsi="Arial"/>
                <w:color w:val="000000"/>
                <w:sz w:val="24"/>
              </w:rPr>
              <w:t xml:space="preserve"> </w:t>
            </w:r>
            <w:r>
              <w:rPr>
                <w:rFonts w:eastAsia="Courier New" w:cs="Courier New" w:ascii="Courier New" w:hAnsi="Courier New"/>
                <w:color w:val="000000"/>
                <w:sz w:val="24"/>
              </w:rPr>
              <w:t>Օ</w:t>
            </w:r>
            <w:bookmarkEnd w:id="0"/>
            <w:r>
              <w:rPr>
                <w:rFonts w:eastAsia="Courier New" w:cs="Courier New" w:ascii="Courier New" w:hAnsi="Courier New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Zakończenie pracy kasy;  </w:t>
            </w:r>
          </w:p>
          <w:p>
            <w:pPr>
              <w:pStyle w:val="Normal"/>
              <w:spacing w:lineRule="auto" w:line="259" w:before="0" w:after="0"/>
              <w:ind w:left="376" w:right="5083" w:hanging="354"/>
              <w:jc w:val="left"/>
              <w:rPr/>
            </w:pPr>
            <w:r>
              <w:rPr>
                <w:rFonts w:eastAsia="Courier New" w:cs="Courier New" w:ascii="Courier New" w:hAnsi="Courier New"/>
                <w:color w:val="000000"/>
                <w:sz w:val="24"/>
              </w:rPr>
              <w:t xml:space="preserve">  </w:t>
            </w:r>
            <w:r>
              <w:rPr>
                <w:rFonts w:eastAsia="Arial" w:cs="Arial" w:ascii="Arial" w:hAnsi="Arial"/>
                <w:color w:val="000000"/>
                <w:sz w:val="24"/>
              </w:rPr>
              <w:t xml:space="preserve"> </w:t>
            </w:r>
            <w:r>
              <w:rPr>
                <w:rFonts w:eastAsia="Courier New" w:cs="Courier New" w:ascii="Courier New" w:hAnsi="Courier New"/>
                <w:color w:val="000000"/>
                <w:sz w:val="24"/>
              </w:rPr>
              <w:t xml:space="preserve">Օ </w:t>
            </w:r>
            <w:r>
              <w:rPr>
                <w:color w:val="000000"/>
                <w:sz w:val="24"/>
              </w:rPr>
              <w:t xml:space="preserve">Wymiana pamięci fiskalnej; </w:t>
            </w:r>
          </w:p>
          <w:p>
            <w:pPr>
              <w:pStyle w:val="Normal"/>
              <w:spacing w:lineRule="auto" w:line="259" w:before="0" w:after="0"/>
              <w:ind w:left="376" w:right="5083" w:hanging="354"/>
              <w:jc w:val="left"/>
              <w:rPr/>
            </w:pPr>
            <w:r>
              <w:rPr>
                <w:rFonts w:eastAsia="Courier New" w:cs="Courier New" w:ascii="Courier New" w:hAnsi="Courier New"/>
                <w:color w:val="000000"/>
                <w:sz w:val="24"/>
              </w:rPr>
              <w:t xml:space="preserve">  </w:t>
            </w:r>
            <w:r>
              <w:rPr>
                <w:rFonts w:eastAsia="Arial" w:cs="Arial" w:ascii="Arial" w:hAnsi="Arial"/>
                <w:color w:val="000000"/>
                <w:sz w:val="24"/>
              </w:rPr>
              <w:t xml:space="preserve"> </w:t>
            </w:r>
            <w:r>
              <w:rPr>
                <w:rFonts w:eastAsia="Courier New" w:cs="Courier New" w:ascii="Courier New" w:hAnsi="Courier New"/>
                <w:color w:val="000000"/>
                <w:sz w:val="24"/>
              </w:rPr>
              <w:t xml:space="preserve">Օ </w:t>
            </w:r>
            <w:r>
              <w:rPr>
                <w:rFonts w:eastAsia="Arial" w:cs="Arial" w:ascii="Arial" w:hAnsi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Inna przyczyna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W razie wskazania „Inna przyczyna”, wskazać przyczynę: ………………………......…… </w:t>
            </w:r>
          </w:p>
        </w:tc>
      </w:tr>
      <w:tr>
        <w:trPr>
          <w:trHeight w:val="283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 xml:space="preserve">VI. RODZAJ WYSTAWIONEGO DOKUMENTU </w:t>
            </w:r>
          </w:p>
        </w:tc>
      </w:tr>
      <w:tr>
        <w:trPr>
          <w:trHeight w:val="552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22"/>
              <w:ind w:left="22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Po sprawdzeniu całości plomb kasy został wystawiony raport fiskalny</w:t>
            </w:r>
            <w:r>
              <w:rPr>
                <w:color w:val="000000"/>
                <w:sz w:val="24"/>
                <w:vertAlign w:val="superscript"/>
              </w:rPr>
              <w:t>5)</w:t>
            </w:r>
            <w:r>
              <w:rPr>
                <w:color w:val="000000"/>
                <w:sz w:val="24"/>
              </w:rPr>
              <w:t xml:space="preserve">: </w:t>
            </w:r>
          </w:p>
          <w:p>
            <w:pPr>
              <w:pStyle w:val="Normal"/>
              <w:spacing w:lineRule="auto" w:line="259" w:before="0" w:after="0"/>
              <w:ind w:left="731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>VII. DANE Z ODCZYTU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>A. Okres, za który został wystawiony raport fiskalny wskazany w części VI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824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35" w:before="0" w:after="5"/>
              <w:ind w:left="22" w:right="2442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Okres: od raportu nr …………………………. data …………………… do raportu nr …………………………. data …………………… . </w:t>
            </w:r>
          </w:p>
          <w:p>
            <w:pPr>
              <w:pStyle w:val="Normal"/>
              <w:spacing w:lineRule="auto" w:line="259" w:before="0" w:after="0"/>
              <w:ind w:left="22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>B. Wartość sprzedaży i wysokość podatku</w:t>
            </w:r>
            <w:r>
              <w:rPr>
                <w:color w:val="000000"/>
                <w:sz w:val="24"/>
                <w:vertAlign w:val="superscript"/>
              </w:rPr>
              <w:t>6)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A (…%)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A (…%)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B (…)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B (…)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C (…)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C (…)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D (…)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D (…)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E (…)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E (…)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F (…)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F (…)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G (…)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Sprzedaż PTU G (…)</w:t>
            </w:r>
            <w:r>
              <w:rPr>
                <w:color w:val="000000"/>
                <w:sz w:val="24"/>
                <w:vertAlign w:val="superscript"/>
              </w:rPr>
              <w:t>7)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A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A </w:t>
            </w:r>
          </w:p>
        </w:tc>
      </w:tr>
      <w:tr>
        <w:trPr>
          <w:trHeight w:val="281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B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B </w:t>
            </w:r>
          </w:p>
        </w:tc>
      </w:tr>
      <w:tr>
        <w:trPr>
          <w:trHeight w:val="281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C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C </w:t>
            </w:r>
          </w:p>
        </w:tc>
      </w:tr>
      <w:tr>
        <w:trPr>
          <w:trHeight w:val="281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D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D </w:t>
            </w:r>
          </w:p>
        </w:tc>
      </w:tr>
      <w:tr>
        <w:trPr>
          <w:trHeight w:val="281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E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E </w:t>
            </w:r>
          </w:p>
        </w:tc>
      </w:tr>
      <w:tr>
        <w:trPr>
          <w:trHeight w:val="283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F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F </w:t>
            </w:r>
          </w:p>
        </w:tc>
      </w:tr>
      <w:tr>
        <w:trPr>
          <w:trHeight w:val="281" w:hRule="atLeast"/>
        </w:trPr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G </w:t>
            </w:r>
          </w:p>
        </w:tc>
        <w:tc>
          <w:tcPr>
            <w:tcW w:w="5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PTU G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Łączna sprzedaż PTU: 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Łączna wysokość PTU: 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Liczba zerowań RAM: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Liczba paragonów fiskalnych: </w:t>
            </w:r>
          </w:p>
        </w:tc>
      </w:tr>
      <w:tr>
        <w:trPr>
          <w:trHeight w:val="283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Liczba faktur: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Liczba paragonów fiskalnych anulowanych: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Wartość paragonów fiskalnych anulowanych: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Liczba faktur anulowanych: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Wartość faktur anulowanych: </w:t>
            </w:r>
          </w:p>
        </w:tc>
      </w:tr>
      <w:tr>
        <w:trPr>
          <w:trHeight w:val="1095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 xml:space="preserve">C. Uwagi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1367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 xml:space="preserve">D. Daty przeglądów technicznych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rPr>
          <w:trHeight w:val="836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>VIII. PRZYCZYNY NIEMOŻLIWOŚCI DOKONANIA ODCZYTU: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>
        <w:trPr>
          <w:trHeight w:val="552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color w:val="000000"/>
                <w:sz w:val="24"/>
              </w:rPr>
              <w:t>IX. DATA I MIEJSCE SPORZĄDZENIA PROTOKOŁU ORAZ PODPISY SERWISANTA I PODATNIKA</w:t>
            </w:r>
            <w:r>
              <w:rPr>
                <w:color w:val="000000"/>
                <w:sz w:val="24"/>
                <w:vertAlign w:val="superscript"/>
              </w:rPr>
              <w:t>8)</w:t>
            </w:r>
            <w:r>
              <w:rPr>
                <w:b/>
                <w:color w:val="000000"/>
                <w:sz w:val="24"/>
              </w:rPr>
              <w:t xml:space="preserve"> 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Data sporządzenia protokołu (dd-mm-rrrr):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Miejsce sporządzenia protokołu: 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Imię i nazwisko serwisanta: </w:t>
            </w:r>
          </w:p>
        </w:tc>
      </w:tr>
      <w:tr>
        <w:trPr>
          <w:trHeight w:val="283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color w:val="000000"/>
                <w:sz w:val="24"/>
              </w:rPr>
              <w:t xml:space="preserve">Podpis serwisanta: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Data podpisu protokołu przez podatnika (dd-mm-rrrr):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Imię i nazwisko podatnika: </w:t>
            </w:r>
          </w:p>
        </w:tc>
      </w:tr>
      <w:tr>
        <w:trPr>
          <w:trHeight w:val="281" w:hRule="atLeast"/>
        </w:trPr>
        <w:tc>
          <w:tcPr>
            <w:tcW w:w="9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color w:val="000000"/>
                <w:sz w:val="24"/>
              </w:rPr>
              <w:t xml:space="preserve">Podpis podatnika: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</w:tbl>
    <w:p>
      <w:pPr>
        <w:pStyle w:val="Normal"/>
        <w:spacing w:lineRule="auto" w:line="259" w:before="0" w:after="0"/>
        <w:ind w:left="614" w:right="0" w:hanging="0"/>
        <w:jc w:val="left"/>
        <w:rPr/>
      </w:pPr>
      <w:r>
        <w:rPr>
          <w:color w:val="000000"/>
          <w:sz w:val="24"/>
        </w:rPr>
        <w:t xml:space="preserve"> </w:t>
      </w:r>
    </w:p>
    <w:p>
      <w:pPr>
        <w:pStyle w:val="Normal"/>
        <w:spacing w:lineRule="auto" w:line="259" w:before="0" w:after="0"/>
        <w:ind w:left="614" w:right="0" w:hanging="0"/>
        <w:jc w:val="left"/>
        <w:rPr>
          <w:color w:val="000000"/>
          <w:sz w:val="24"/>
        </w:rPr>
      </w:pPr>
      <w:r>
        <w:rPr/>
      </w:r>
    </w:p>
    <w:p>
      <w:pPr>
        <w:pStyle w:val="Normal"/>
        <w:spacing w:lineRule="auto" w:line="259" w:before="0" w:after="0"/>
        <w:ind w:left="614" w:right="0" w:hanging="0"/>
        <w:jc w:val="left"/>
        <w:rPr>
          <w:color w:val="000000"/>
          <w:sz w:val="24"/>
        </w:rPr>
      </w:pPr>
      <w:r>
        <w:rPr/>
      </w:r>
    </w:p>
    <w:p>
      <w:pPr>
        <w:pStyle w:val="Normal"/>
        <w:spacing w:lineRule="auto" w:line="259" w:before="0" w:after="0"/>
        <w:ind w:left="614" w:right="0" w:hanging="0"/>
        <w:jc w:val="left"/>
        <w:rPr>
          <w:color w:val="000000"/>
          <w:sz w:val="24"/>
        </w:rPr>
      </w:pPr>
      <w:r>
        <w:rPr/>
      </w:r>
    </w:p>
    <w:p>
      <w:pPr>
        <w:pStyle w:val="Normal"/>
        <w:spacing w:lineRule="auto" w:line="259" w:before="0" w:after="0"/>
        <w:ind w:left="614" w:right="0" w:hanging="0"/>
        <w:jc w:val="left"/>
        <w:rPr>
          <w:b/>
          <w:b/>
        </w:rPr>
      </w:pPr>
      <w:r>
        <w:rPr>
          <w:b/>
          <w:color w:val="000000"/>
          <w:sz w:val="24"/>
        </w:rPr>
        <w:t xml:space="preserve">                                              </w:t>
      </w:r>
      <w:r>
        <w:rPr>
          <w:b/>
          <w:color w:val="000000"/>
          <w:sz w:val="24"/>
        </w:rPr>
        <w:t>Objaśnienia</w:t>
      </w:r>
    </w:p>
    <w:p>
      <w:pPr>
        <w:pStyle w:val="Normal"/>
        <w:autoSpaceDE w:val="false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numPr>
          <w:ilvl w:val="0"/>
          <w:numId w:val="3"/>
        </w:numPr>
        <w:autoSpaceDE w:val="false"/>
        <w:rPr/>
      </w:pPr>
      <w:r>
        <w:rPr/>
        <w:t>W danych adresowych należy wskazać:</w:t>
      </w:r>
    </w:p>
    <w:p>
      <w:pPr>
        <w:pStyle w:val="Normal"/>
        <w:numPr>
          <w:ilvl w:val="0"/>
          <w:numId w:val="2"/>
        </w:numPr>
        <w:autoSpaceDE w:val="false"/>
        <w:rPr/>
      </w:pPr>
      <w:r>
        <w:rPr/>
        <w:t>adres siedziby – w przypadku podmiotu niebędącego osobą fizyczną,</w:t>
      </w:r>
    </w:p>
    <w:p>
      <w:pPr>
        <w:pStyle w:val="Normal"/>
        <w:numPr>
          <w:ilvl w:val="0"/>
          <w:numId w:val="2"/>
        </w:numPr>
        <w:autoSpaceDE w:val="false"/>
        <w:rPr/>
      </w:pPr>
      <w:r>
        <w:rPr/>
        <w:t>adres zamieszkania – w przypadku podmiotu będącego osobą fizyczną.</w:t>
      </w:r>
    </w:p>
    <w:p>
      <w:pPr>
        <w:pStyle w:val="Normal"/>
        <w:numPr>
          <w:ilvl w:val="0"/>
          <w:numId w:val="3"/>
        </w:numPr>
        <w:autoSpaceDE w:val="false"/>
        <w:rPr/>
      </w:pPr>
      <w:r>
        <w:rPr/>
        <w:t>Wypełnić w przypadku podmiotu niebędącego osobą fizyczną.</w:t>
      </w:r>
    </w:p>
    <w:p>
      <w:pPr>
        <w:pStyle w:val="Normal"/>
        <w:numPr>
          <w:ilvl w:val="0"/>
          <w:numId w:val="3"/>
        </w:numPr>
        <w:rPr/>
      </w:pPr>
      <w:r>
        <w:rPr/>
        <w:t>Wypełnić w przypadku podmiotu będącego osobą fizyczną.</w:t>
      </w:r>
    </w:p>
    <w:p>
      <w:pPr>
        <w:pStyle w:val="Normal"/>
        <w:numPr>
          <w:ilvl w:val="0"/>
          <w:numId w:val="3"/>
        </w:numPr>
        <w:rPr/>
      </w:pPr>
      <w:r>
        <w:rPr/>
        <w:t>W przypadku kasy przenośnej wskazać:</w:t>
      </w:r>
    </w:p>
    <w:p>
      <w:pPr>
        <w:pStyle w:val="Normal"/>
        <w:numPr>
          <w:ilvl w:val="0"/>
          <w:numId w:val="1"/>
        </w:numPr>
        <w:autoSpaceDE w:val="false"/>
        <w:rPr/>
      </w:pPr>
      <w:r>
        <w:rPr/>
        <w:t>adres siedziby – w przypadku podmiotu niebędącego osobą fizyczną,</w:t>
      </w:r>
    </w:p>
    <w:p>
      <w:pPr>
        <w:pStyle w:val="Normal"/>
        <w:numPr>
          <w:ilvl w:val="0"/>
          <w:numId w:val="1"/>
        </w:numPr>
        <w:autoSpaceDE w:val="false"/>
        <w:rPr/>
      </w:pPr>
      <w:r>
        <w:rPr/>
        <w:t>adres zamieszkania – w przypadku podmiotu będącego osobą fizyczną.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Wskazać właściwe.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Część B dotyczącą wartości sprzedaży i wysokości podatku w odniesieniu do poszczególnych stawek podatku lub zwolnienia od podatku wypełnia się i załącza do protokołu w liczbie wersji odpowiadającej ilości zmian stawek podatku lub zwolnienia od podatku lub przypisania ich do oznaczeń literowych, dokonanych podczas używania kasy.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Należy wpisać przypisaną do oznaczenia literowego stawkę podatku lub zwolnienie od podatku.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W przypadku podatnika, który jest podmiotem niebędącym osobą fizyczną – imię i nazwisko oraz podpis osoby/osób uprawnionej/uprawnionych do reprezentacji podatnika.</w:t>
      </w:r>
    </w:p>
    <w:p>
      <w:pPr>
        <w:pStyle w:val="Normal"/>
        <w:widowControl/>
        <w:bidi w:val="0"/>
        <w:spacing w:lineRule="auto" w:line="252" w:before="0" w:after="224"/>
        <w:ind w:left="10" w:right="6" w:hanging="10"/>
        <w:jc w:val="both"/>
        <w:rPr>
          <w:color w:val="000000"/>
          <w:sz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68" w:hanging="360"/>
      </w:pPr>
      <w:rPr>
        <w:rFonts w:ascii="Courier New" w:hAnsi="Courier New" w:cs="Courier New"/>
      </w:rPr>
    </w:lvl>
  </w:abstractNum>
  <w:abstractNum w:abstractNumId="2">
    <w:lvl w:ilvl="0">
      <w:start w:val="1"/>
      <w:numFmt w:val="lowerLetter"/>
      <w:lvlText w:val="%1)"/>
      <w:lvlJc w:val="left"/>
      <w:pPr>
        <w:ind w:left="1068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0143"/>
    <w:pPr>
      <w:widowControl/>
      <w:kinsoku w:val="true"/>
      <w:overflowPunct w:val="true"/>
      <w:autoSpaceDE w:val="true"/>
      <w:bidi w:val="0"/>
      <w:spacing w:lineRule="auto" w:line="252" w:before="0" w:after="224"/>
      <w:ind w:left="10" w:right="6" w:hanging="10"/>
      <w:jc w:val="both"/>
    </w:pPr>
    <w:rPr>
      <w:rFonts w:ascii="Times New Roman" w:hAnsi="Times New Roman" w:eastAsia="Times New Roman" w:cs="Times New Roman"/>
      <w:color w:val="181717"/>
      <w:kern w:val="0"/>
      <w:sz w:val="20"/>
      <w:szCs w:val="22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unhideWhenUsed/>
    <w:qFormat/>
    <w:rsid w:val="00f20143"/>
    <w:pPr>
      <w:keepNext w:val="true"/>
      <w:keepLines/>
      <w:widowControl/>
      <w:bidi w:val="0"/>
      <w:spacing w:lineRule="auto" w:line="391" w:before="0" w:after="393"/>
      <w:ind w:left="10" w:right="6" w:hanging="10"/>
      <w:jc w:val="right"/>
      <w:outlineLvl w:val="2"/>
    </w:pPr>
    <w:rPr>
      <w:rFonts w:ascii="Times New Roman" w:hAnsi="Times New Roman" w:eastAsia="Times New Roman" w:cs="Times New Roman"/>
      <w:b/>
      <w:color w:val="181717"/>
      <w:sz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f20143"/>
    <w:rPr>
      <w:rFonts w:ascii="Times New Roman" w:hAnsi="Times New Roman" w:eastAsia="Times New Roman" w:cs="Times New Roman"/>
      <w:b/>
      <w:color w:val="181717"/>
      <w:sz w:val="18"/>
      <w:lang w:eastAsia="pl-PL"/>
    </w:rPr>
  </w:style>
  <w:style w:type="character" w:styleId="Znakinumeracji">
    <w:name w:val="Znaki numeracji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kocowegoZnak">
    <w:name w:val="Tekst przypisu końcowego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komentarzaZnak">
    <w:name w:val="Tekst komentarza Znak"/>
    <w:basedOn w:val="Domylnaczcionkaakapitu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Znakiprzypiswdolnych">
    <w:name w:val="Znaki przypisów dolnych"/>
    <w:qFormat/>
    <w:rPr>
      <w:vertAlign w:val="superscript"/>
    </w:rPr>
  </w:style>
  <w:style w:type="character" w:styleId="Domylnaczcionkaakapitu">
    <w:name w:val="Domyślna czcionka akapitu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0">
    <w:name w:val="WW8Num10z0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0">
    <w:name w:val="WW8Num9z0"/>
    <w:qFormat/>
    <w:rPr>
      <w:rFonts w:ascii="Courier New" w:hAnsi="Courier New" w:cs="Courier New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vertAlign w:val="superscript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0">
    <w:name w:val="WW8Num3z0"/>
    <w:qFormat/>
    <w:rPr>
      <w:b/>
      <w:sz w:val="20"/>
      <w:szCs w:val="20"/>
    </w:rPr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Courier New" w:hAnsi="Courier New"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Poprawka">
    <w:name w:val="Poprawka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  <w:lang w:val="pl-PL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LibreOffice/5.4.6.2$Windows_x86 LibreOffice_project/4014ce260a04f1026ba855d3b8d91541c224eab8</Application>
  <Pages>3</Pages>
  <Words>508</Words>
  <Characters>3174</Characters>
  <CharactersWithSpaces>3756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2019-05-08T07:44:00Z</dcterms:created>
  <dc:creator>Magdalena Matwiejczyk</dc:creator>
  <dc:description/>
  <dc:language>pl-PL</dc:language>
  <cp:lastModifiedBy/>
  <cp:lastPrinted>2019-05-09T12:20:37Z</cp:lastPrinted>
  <dcterms:modified xsi:type="dcterms:W3CDTF">2019-05-10T12:22:45Z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